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45" w:rsidRPr="00661C45" w:rsidRDefault="00661C45" w:rsidP="00661C45">
      <w:pPr>
        <w:spacing w:after="0" w:line="240" w:lineRule="auto"/>
        <w:rPr>
          <w:rFonts w:ascii="Arial" w:eastAsia="Times New Roman" w:hAnsi="Arial" w:cs="Arial"/>
          <w:color w:val="000000"/>
          <w:sz w:val="24"/>
          <w:szCs w:val="24"/>
        </w:rPr>
      </w:pPr>
      <w:r>
        <w:rPr>
          <w:rFonts w:ascii="Arial" w:eastAsia="Times New Roman" w:hAnsi="Arial" w:cs="Arial"/>
          <w:noProof/>
          <w:color w:val="30529E"/>
          <w:sz w:val="24"/>
          <w:szCs w:val="24"/>
        </w:rPr>
        <w:drawing>
          <wp:inline distT="0" distB="0" distL="0" distR="0">
            <wp:extent cx="988695" cy="1235710"/>
            <wp:effectExtent l="0" t="0" r="1905" b="2540"/>
            <wp:docPr id="1" name="Picture 1" descr="Ronald E Riggio Ph.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nald E Riggio Ph.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8695" cy="1235710"/>
                    </a:xfrm>
                    <a:prstGeom prst="rect">
                      <a:avLst/>
                    </a:prstGeom>
                    <a:noFill/>
                    <a:ln>
                      <a:noFill/>
                    </a:ln>
                  </pic:spPr>
                </pic:pic>
              </a:graphicData>
            </a:graphic>
          </wp:inline>
        </w:drawing>
      </w:r>
    </w:p>
    <w:p w:rsidR="00661C45" w:rsidRPr="00661C45" w:rsidRDefault="006B078E" w:rsidP="00661C45">
      <w:pPr>
        <w:spacing w:line="240" w:lineRule="auto"/>
        <w:rPr>
          <w:rFonts w:ascii="Arial" w:eastAsia="Times New Roman" w:hAnsi="Arial" w:cs="Arial"/>
          <w:color w:val="000000"/>
          <w:sz w:val="24"/>
          <w:szCs w:val="24"/>
        </w:rPr>
      </w:pPr>
      <w:hyperlink r:id="rId7" w:history="1">
        <w:r w:rsidR="00661C45" w:rsidRPr="00661C45">
          <w:rPr>
            <w:rFonts w:ascii="Arial" w:eastAsia="Times New Roman" w:hAnsi="Arial" w:cs="Arial"/>
            <w:b/>
            <w:bCs/>
            <w:color w:val="000000"/>
            <w:sz w:val="24"/>
            <w:szCs w:val="24"/>
            <w:u w:val="single"/>
          </w:rPr>
          <w:t xml:space="preserve">Ronald E </w:t>
        </w:r>
        <w:proofErr w:type="spellStart"/>
        <w:r w:rsidR="00661C45" w:rsidRPr="00661C45">
          <w:rPr>
            <w:rFonts w:ascii="Arial" w:eastAsia="Times New Roman" w:hAnsi="Arial" w:cs="Arial"/>
            <w:b/>
            <w:bCs/>
            <w:color w:val="000000"/>
            <w:sz w:val="24"/>
            <w:szCs w:val="24"/>
            <w:u w:val="single"/>
          </w:rPr>
          <w:t>Riggio</w:t>
        </w:r>
        <w:proofErr w:type="spellEnd"/>
        <w:r w:rsidR="00661C45" w:rsidRPr="00661C45">
          <w:rPr>
            <w:rFonts w:ascii="Arial" w:eastAsia="Times New Roman" w:hAnsi="Arial" w:cs="Arial"/>
            <w:b/>
            <w:bCs/>
            <w:color w:val="000000"/>
            <w:sz w:val="24"/>
            <w:szCs w:val="24"/>
            <w:u w:val="single"/>
          </w:rPr>
          <w:t xml:space="preserve"> </w:t>
        </w:r>
        <w:proofErr w:type="spellStart"/>
        <w:r w:rsidR="00661C45" w:rsidRPr="00661C45">
          <w:rPr>
            <w:rFonts w:ascii="Arial" w:eastAsia="Times New Roman" w:hAnsi="Arial" w:cs="Arial"/>
            <w:b/>
            <w:bCs/>
            <w:color w:val="000000"/>
            <w:sz w:val="24"/>
            <w:szCs w:val="24"/>
            <w:u w:val="single"/>
          </w:rPr>
          <w:t>Ph.D.</w:t>
        </w:r>
      </w:hyperlink>
      <w:hyperlink r:id="rId8" w:history="1">
        <w:r w:rsidR="00661C45" w:rsidRPr="00661C45">
          <w:rPr>
            <w:rFonts w:ascii="Arial" w:eastAsia="Times New Roman" w:hAnsi="Arial" w:cs="Arial"/>
            <w:color w:val="000000"/>
            <w:sz w:val="24"/>
            <w:szCs w:val="24"/>
            <w:u w:val="single"/>
          </w:rPr>
          <w:t>Cutting</w:t>
        </w:r>
        <w:proofErr w:type="spellEnd"/>
        <w:r w:rsidR="00661C45" w:rsidRPr="00661C45">
          <w:rPr>
            <w:rFonts w:ascii="Arial" w:eastAsia="Times New Roman" w:hAnsi="Arial" w:cs="Arial"/>
            <w:color w:val="000000"/>
            <w:sz w:val="24"/>
            <w:szCs w:val="24"/>
            <w:u w:val="single"/>
          </w:rPr>
          <w:t>-Edge Leadership</w:t>
        </w:r>
      </w:hyperlink>
    </w:p>
    <w:p w:rsidR="00661C45" w:rsidRPr="00661C45" w:rsidRDefault="00661C45" w:rsidP="00661C45">
      <w:pPr>
        <w:spacing w:after="90" w:line="630" w:lineRule="atLeast"/>
        <w:outlineLvl w:val="1"/>
        <w:rPr>
          <w:rFonts w:ascii="Helvetica" w:eastAsia="Times New Roman" w:hAnsi="Helvetica" w:cs="Helvetica"/>
          <w:color w:val="000000"/>
          <w:sz w:val="57"/>
          <w:szCs w:val="57"/>
        </w:rPr>
      </w:pPr>
      <w:r w:rsidRPr="00661C45">
        <w:rPr>
          <w:rFonts w:ascii="Helvetica" w:eastAsia="Times New Roman" w:hAnsi="Helvetica" w:cs="Helvetica"/>
          <w:color w:val="000000"/>
          <w:sz w:val="57"/>
          <w:szCs w:val="57"/>
        </w:rPr>
        <w:t>What Is Social Intelligence? Why Does It Matter?</w:t>
      </w:r>
    </w:p>
    <w:p w:rsidR="00661C45" w:rsidRPr="00661C45" w:rsidRDefault="00661C45" w:rsidP="00661C45">
      <w:pPr>
        <w:spacing w:after="105" w:line="240" w:lineRule="auto"/>
        <w:rPr>
          <w:rFonts w:ascii="Arial" w:eastAsia="Times New Roman" w:hAnsi="Arial" w:cs="Arial"/>
          <w:color w:val="000000"/>
          <w:sz w:val="30"/>
          <w:szCs w:val="30"/>
        </w:rPr>
      </w:pPr>
      <w:r w:rsidRPr="00661C45">
        <w:rPr>
          <w:rFonts w:ascii="Arial" w:eastAsia="Times New Roman" w:hAnsi="Arial" w:cs="Arial"/>
          <w:color w:val="000000"/>
          <w:sz w:val="30"/>
          <w:szCs w:val="30"/>
        </w:rPr>
        <w:t>Social intelligence is the key to career and life success. Do you have it?</w:t>
      </w:r>
    </w:p>
    <w:p w:rsidR="00661C45" w:rsidRDefault="00661C45" w:rsidP="00661C45">
      <w:pPr>
        <w:spacing w:after="0" w:line="240" w:lineRule="atLeast"/>
        <w:rPr>
          <w:rStyle w:val="Strong"/>
          <w:rFonts w:ascii="Arial" w:hAnsi="Arial" w:cs="Arial"/>
          <w:color w:val="000000"/>
        </w:rPr>
      </w:pPr>
      <w:r w:rsidRPr="00661C45">
        <w:rPr>
          <w:rFonts w:ascii="Arial" w:eastAsia="Times New Roman" w:hAnsi="Arial" w:cs="Arial"/>
          <w:color w:val="999999"/>
          <w:sz w:val="19"/>
          <w:szCs w:val="19"/>
        </w:rPr>
        <w:t>Posted Jul 01, 2014</w:t>
      </w:r>
      <w:hyperlink r:id="rId9" w:tgtFrame="_blank" w:tooltip="Share on Facebook" w:history="1">
        <w:r w:rsidRPr="00661C45">
          <w:rPr>
            <w:rFonts w:ascii="Arial" w:hAnsi="Arial" w:cs="Arial"/>
            <w:color w:val="30529E"/>
          </w:rPr>
          <w:br/>
        </w:r>
      </w:hyperlink>
    </w:p>
    <w:p w:rsidR="00661C45" w:rsidRDefault="00661C45" w:rsidP="00661C45">
      <w:pPr>
        <w:pStyle w:val="NormalWeb"/>
        <w:spacing w:before="0" w:beforeAutospacing="0" w:after="360" w:afterAutospacing="0"/>
        <w:rPr>
          <w:rFonts w:ascii="Arial" w:hAnsi="Arial" w:cs="Arial"/>
          <w:color w:val="000000"/>
        </w:rPr>
      </w:pPr>
      <w:r>
        <w:rPr>
          <w:rStyle w:val="Strong"/>
          <w:rFonts w:ascii="Arial" w:hAnsi="Arial" w:cs="Arial"/>
          <w:color w:val="000000"/>
        </w:rPr>
        <w:t>What are the key elements of social intelligence?</w:t>
      </w:r>
    </w:p>
    <w:p w:rsidR="00661C45" w:rsidRDefault="00661C45" w:rsidP="00661C45">
      <w:pPr>
        <w:pStyle w:val="NormalWeb"/>
        <w:spacing w:before="0" w:beforeAutospacing="0" w:after="360" w:afterAutospacing="0"/>
        <w:rPr>
          <w:rFonts w:ascii="Arial" w:hAnsi="Arial" w:cs="Arial"/>
          <w:color w:val="000000"/>
        </w:rPr>
      </w:pPr>
      <w:r>
        <w:rPr>
          <w:rStyle w:val="Strong"/>
          <w:rFonts w:ascii="Arial" w:hAnsi="Arial" w:cs="Arial"/>
          <w:color w:val="000000"/>
        </w:rPr>
        <w:t>1. Verbal Fluency and Conversational Skills.</w:t>
      </w:r>
      <w:r>
        <w:rPr>
          <w:rStyle w:val="apple-converted-space"/>
          <w:rFonts w:ascii="Arial" w:hAnsi="Arial" w:cs="Arial"/>
          <w:color w:val="000000"/>
        </w:rPr>
        <w:t> </w:t>
      </w:r>
      <w:r>
        <w:rPr>
          <w:rFonts w:ascii="Arial" w:hAnsi="Arial" w:cs="Arial"/>
          <w:color w:val="000000"/>
        </w:rPr>
        <w:t>You can easily spot someone with lots of SI at a party or social gathering because he or she knows how to “work the room.” The highly socially intelligent person can carry on conversations with a wide variety of people, and is tactful and appropriate in what is said. Combined, these represent what are called “social expressiveness skills.”</w:t>
      </w:r>
    </w:p>
    <w:p w:rsidR="00661C45" w:rsidRDefault="00661C45" w:rsidP="00661C45">
      <w:pPr>
        <w:pStyle w:val="NormalWeb"/>
        <w:spacing w:before="0" w:beforeAutospacing="0" w:after="360" w:afterAutospacing="0"/>
        <w:rPr>
          <w:rFonts w:ascii="Arial" w:hAnsi="Arial" w:cs="Arial"/>
          <w:color w:val="000000"/>
        </w:rPr>
      </w:pPr>
      <w:r>
        <w:rPr>
          <w:rStyle w:val="Strong"/>
          <w:rFonts w:ascii="Arial" w:hAnsi="Arial" w:cs="Arial"/>
          <w:color w:val="000000"/>
        </w:rPr>
        <w:t>2. Knowledge of Social Roles, Rules, and Scripts.</w:t>
      </w:r>
      <w:r>
        <w:rPr>
          <w:rStyle w:val="apple-converted-space"/>
          <w:rFonts w:ascii="Arial" w:hAnsi="Arial" w:cs="Arial"/>
          <w:color w:val="000000"/>
        </w:rPr>
        <w:t> </w:t>
      </w:r>
      <w:r>
        <w:rPr>
          <w:rFonts w:ascii="Arial" w:hAnsi="Arial" w:cs="Arial"/>
          <w:color w:val="000000"/>
        </w:rPr>
        <w:t>Socially intelligent individuals learn how to play various social roles. They are also well versed in the informal rules, or “norms,” that govern social interaction. In other words, they “know how to play the game” of social interaction. As a result, they come off as socially sophisticated and</w:t>
      </w:r>
      <w:r>
        <w:rPr>
          <w:rStyle w:val="apple-converted-space"/>
          <w:rFonts w:ascii="Arial" w:hAnsi="Arial" w:cs="Arial"/>
          <w:color w:val="000000"/>
        </w:rPr>
        <w:t> </w:t>
      </w:r>
      <w:hyperlink r:id="rId10" w:tooltip="Psychology Today looks at wise" w:history="1">
        <w:r>
          <w:rPr>
            <w:rStyle w:val="Hyperlink"/>
            <w:rFonts w:ascii="Arial" w:hAnsi="Arial" w:cs="Arial"/>
            <w:color w:val="000000"/>
            <w:u w:val="none"/>
          </w:rPr>
          <w:t>wise</w:t>
        </w:r>
      </w:hyperlink>
      <w:r>
        <w:rPr>
          <w:rFonts w:ascii="Arial" w:hAnsi="Arial" w:cs="Arial"/>
          <w:color w:val="000000"/>
        </w:rPr>
        <w:t>.</w:t>
      </w:r>
    </w:p>
    <w:p w:rsidR="00661C45" w:rsidRDefault="00661C45" w:rsidP="00661C45">
      <w:pPr>
        <w:pStyle w:val="NormalWeb"/>
        <w:spacing w:before="0" w:beforeAutospacing="0" w:after="360" w:afterAutospacing="0"/>
        <w:rPr>
          <w:rFonts w:ascii="Arial" w:hAnsi="Arial" w:cs="Arial"/>
          <w:color w:val="000000"/>
        </w:rPr>
      </w:pPr>
      <w:r>
        <w:rPr>
          <w:rStyle w:val="Strong"/>
          <w:rFonts w:ascii="Arial" w:hAnsi="Arial" w:cs="Arial"/>
          <w:color w:val="000000"/>
        </w:rPr>
        <w:t>3. Effective Listening Skills.</w:t>
      </w:r>
      <w:r>
        <w:rPr>
          <w:rStyle w:val="apple-converted-space"/>
          <w:rFonts w:ascii="Arial" w:hAnsi="Arial" w:cs="Arial"/>
          <w:color w:val="000000"/>
        </w:rPr>
        <w:t> </w:t>
      </w:r>
      <w:r>
        <w:rPr>
          <w:rFonts w:ascii="Arial" w:hAnsi="Arial" w:cs="Arial"/>
          <w:color w:val="000000"/>
        </w:rPr>
        <w:t>Socially intelligent persons are great listeners. As a result, others come away from an interaction with an SI person feeling as if they had a good “connection” with him or her.</w:t>
      </w:r>
    </w:p>
    <w:p w:rsidR="00661C45" w:rsidRDefault="00661C45" w:rsidP="00661C45">
      <w:pPr>
        <w:pStyle w:val="NormalWeb"/>
        <w:spacing w:before="0" w:beforeAutospacing="0" w:after="360" w:afterAutospacing="0"/>
        <w:rPr>
          <w:rFonts w:ascii="Arial" w:hAnsi="Arial" w:cs="Arial"/>
          <w:color w:val="000000"/>
        </w:rPr>
      </w:pPr>
      <w:r>
        <w:rPr>
          <w:rStyle w:val="Strong"/>
          <w:rFonts w:ascii="Arial" w:hAnsi="Arial" w:cs="Arial"/>
          <w:color w:val="000000"/>
        </w:rPr>
        <w:t>4.</w:t>
      </w:r>
      <w:r>
        <w:rPr>
          <w:rStyle w:val="apple-converted-space"/>
          <w:rFonts w:ascii="Arial" w:hAnsi="Arial" w:cs="Arial"/>
          <w:b/>
          <w:bCs/>
          <w:color w:val="000000"/>
        </w:rPr>
        <w:t> </w:t>
      </w:r>
      <w:hyperlink r:id="rId11" w:tooltip="Psychology Today looks at Understanding" w:history="1">
        <w:r>
          <w:rPr>
            <w:rStyle w:val="Hyperlink"/>
            <w:rFonts w:ascii="Arial" w:hAnsi="Arial" w:cs="Arial"/>
            <w:b/>
            <w:bCs/>
            <w:color w:val="000000"/>
            <w:u w:val="none"/>
          </w:rPr>
          <w:t>Understanding</w:t>
        </w:r>
      </w:hyperlink>
      <w:r>
        <w:rPr>
          <w:rStyle w:val="apple-converted-space"/>
          <w:rFonts w:ascii="Arial" w:hAnsi="Arial" w:cs="Arial"/>
          <w:b/>
          <w:bCs/>
          <w:color w:val="000000"/>
        </w:rPr>
        <w:t> </w:t>
      </w:r>
      <w:r>
        <w:rPr>
          <w:rStyle w:val="Strong"/>
          <w:rFonts w:ascii="Arial" w:hAnsi="Arial" w:cs="Arial"/>
          <w:color w:val="000000"/>
        </w:rPr>
        <w:t>What Makes Other People Tick</w:t>
      </w:r>
      <w:r>
        <w:rPr>
          <w:rFonts w:ascii="Arial" w:hAnsi="Arial" w:cs="Arial"/>
          <w:color w:val="000000"/>
        </w:rPr>
        <w:t>. Great people watchers, individuals high in social intelligence attune themselves to what others are saying, and how they are behaving, in order to try to “read” what the other person is thinking or feeling. Understanding emotions is part of</w:t>
      </w:r>
      <w:r>
        <w:rPr>
          <w:rStyle w:val="apple-converted-space"/>
          <w:rFonts w:ascii="Arial" w:hAnsi="Arial" w:cs="Arial"/>
          <w:color w:val="000000"/>
        </w:rPr>
        <w:t> </w:t>
      </w:r>
      <w:hyperlink r:id="rId12" w:tooltip="Psychology Today looks at Emotional Intelligence" w:history="1">
        <w:r>
          <w:rPr>
            <w:rStyle w:val="Hyperlink"/>
            <w:rFonts w:ascii="Arial" w:hAnsi="Arial" w:cs="Arial"/>
            <w:color w:val="000000"/>
            <w:u w:val="none"/>
          </w:rPr>
          <w:t>Emotional Intelligence</w:t>
        </w:r>
      </w:hyperlink>
      <w:r>
        <w:rPr>
          <w:rFonts w:ascii="Arial" w:hAnsi="Arial" w:cs="Arial"/>
          <w:color w:val="000000"/>
        </w:rPr>
        <w:t>, and Social Intelligence and Emotional Intelligence are correlated – people who are especially skilled are high on both.</w:t>
      </w:r>
    </w:p>
    <w:p w:rsidR="00661C45" w:rsidRDefault="00661C45" w:rsidP="00661C45">
      <w:pPr>
        <w:pStyle w:val="NormalWeb"/>
        <w:spacing w:before="0" w:beforeAutospacing="0" w:after="360" w:afterAutospacing="0"/>
        <w:rPr>
          <w:rFonts w:ascii="Arial" w:hAnsi="Arial" w:cs="Arial"/>
          <w:color w:val="000000"/>
        </w:rPr>
      </w:pPr>
      <w:r>
        <w:rPr>
          <w:rStyle w:val="Strong"/>
          <w:rFonts w:ascii="Arial" w:hAnsi="Arial" w:cs="Arial"/>
          <w:color w:val="000000"/>
        </w:rPr>
        <w:lastRenderedPageBreak/>
        <w:t>5. Role Playing and Social</w:t>
      </w:r>
      <w:r>
        <w:rPr>
          <w:rStyle w:val="apple-converted-space"/>
          <w:rFonts w:ascii="Arial" w:hAnsi="Arial" w:cs="Arial"/>
          <w:b/>
          <w:bCs/>
          <w:color w:val="000000"/>
        </w:rPr>
        <w:t> </w:t>
      </w:r>
      <w:hyperlink r:id="rId13" w:tooltip="Psychology Today looks at Self-Efficacy" w:history="1">
        <w:r>
          <w:rPr>
            <w:rStyle w:val="Hyperlink"/>
            <w:rFonts w:ascii="Arial" w:hAnsi="Arial" w:cs="Arial"/>
            <w:b/>
            <w:bCs/>
            <w:color w:val="000000"/>
            <w:u w:val="none"/>
          </w:rPr>
          <w:t>Self-Efficacy</w:t>
        </w:r>
      </w:hyperlink>
      <w:r>
        <w:rPr>
          <w:rStyle w:val="Strong"/>
          <w:rFonts w:ascii="Arial" w:hAnsi="Arial" w:cs="Arial"/>
          <w:color w:val="000000"/>
        </w:rPr>
        <w:t>.</w:t>
      </w:r>
      <w:r>
        <w:rPr>
          <w:rStyle w:val="apple-converted-space"/>
          <w:rFonts w:ascii="Arial" w:hAnsi="Arial" w:cs="Arial"/>
          <w:color w:val="000000"/>
        </w:rPr>
        <w:t> </w:t>
      </w:r>
      <w:r>
        <w:rPr>
          <w:rFonts w:ascii="Arial" w:hAnsi="Arial" w:cs="Arial"/>
          <w:color w:val="000000"/>
        </w:rPr>
        <w:t>The socially intelligent person knows how to play different social roles – allowing him or her to feel comfortable with all types of people. As a result, the SI individual feels socially self-</w:t>
      </w:r>
      <w:hyperlink r:id="rId14" w:tooltip="Psychology Today looks at confident" w:history="1">
        <w:r>
          <w:rPr>
            <w:rStyle w:val="Hyperlink"/>
            <w:rFonts w:ascii="Arial" w:hAnsi="Arial" w:cs="Arial"/>
            <w:color w:val="000000"/>
            <w:u w:val="none"/>
          </w:rPr>
          <w:t>confident</w:t>
        </w:r>
      </w:hyperlink>
      <w:r>
        <w:rPr>
          <w:rStyle w:val="apple-converted-space"/>
          <w:rFonts w:ascii="Arial" w:hAnsi="Arial" w:cs="Arial"/>
          <w:color w:val="000000"/>
        </w:rPr>
        <w:t> </w:t>
      </w:r>
      <w:r>
        <w:rPr>
          <w:rFonts w:ascii="Arial" w:hAnsi="Arial" w:cs="Arial"/>
          <w:color w:val="000000"/>
        </w:rPr>
        <w:t>and effective – what psychologists call “social self-</w:t>
      </w:r>
      <w:proofErr w:type="gramStart"/>
      <w:r>
        <w:rPr>
          <w:rFonts w:ascii="Arial" w:hAnsi="Arial" w:cs="Arial"/>
          <w:color w:val="000000"/>
        </w:rPr>
        <w:t>efficacy.</w:t>
      </w:r>
      <w:proofErr w:type="gramEnd"/>
      <w:r>
        <w:rPr>
          <w:rFonts w:ascii="Arial" w:hAnsi="Arial" w:cs="Arial"/>
          <w:color w:val="000000"/>
        </w:rPr>
        <w:t>”</w:t>
      </w:r>
    </w:p>
    <w:p w:rsidR="00661C45" w:rsidRDefault="00661C45" w:rsidP="00661C45">
      <w:pPr>
        <w:pStyle w:val="NormalWeb"/>
        <w:spacing w:before="0" w:beforeAutospacing="0" w:after="360" w:afterAutospacing="0"/>
        <w:rPr>
          <w:rFonts w:ascii="Arial" w:hAnsi="Arial" w:cs="Arial"/>
          <w:color w:val="000000"/>
        </w:rPr>
      </w:pPr>
      <w:r>
        <w:rPr>
          <w:rStyle w:val="Strong"/>
          <w:rFonts w:ascii="Arial" w:hAnsi="Arial" w:cs="Arial"/>
          <w:color w:val="000000"/>
        </w:rPr>
        <w:t>6. Impression Management Skills.</w:t>
      </w:r>
      <w:r>
        <w:rPr>
          <w:rStyle w:val="apple-converted-space"/>
          <w:rFonts w:ascii="Arial" w:hAnsi="Arial" w:cs="Arial"/>
          <w:color w:val="000000"/>
        </w:rPr>
        <w:t> </w:t>
      </w:r>
      <w:r>
        <w:rPr>
          <w:rFonts w:ascii="Arial" w:hAnsi="Arial" w:cs="Arial"/>
          <w:color w:val="000000"/>
        </w:rPr>
        <w:t>Persons with SI are concerned with the impression they are making on others. They engage in what I call the “</w:t>
      </w:r>
      <w:hyperlink r:id="rId15" w:history="1">
        <w:r>
          <w:rPr>
            <w:rStyle w:val="Hyperlink"/>
            <w:rFonts w:ascii="Arial" w:hAnsi="Arial" w:cs="Arial"/>
            <w:color w:val="000000"/>
          </w:rPr>
          <w:t>Dangerous Art of Impression Management</w:t>
        </w:r>
      </w:hyperlink>
      <w:r>
        <w:rPr>
          <w:rFonts w:ascii="Arial" w:hAnsi="Arial" w:cs="Arial"/>
          <w:color w:val="000000"/>
        </w:rPr>
        <w:t>,” which is a delicate balance between managing and controlling the image you portray to others and being reasonably “authentic” and letting others see the true self. This is perhaps the most complex element of social intelligence.</w:t>
      </w:r>
    </w:p>
    <w:p w:rsidR="00661C45" w:rsidRDefault="00661C45" w:rsidP="00661C45">
      <w:pPr>
        <w:pStyle w:val="NormalWeb"/>
        <w:spacing w:before="0" w:beforeAutospacing="0" w:after="360" w:afterAutospacing="0"/>
        <w:rPr>
          <w:rFonts w:ascii="Arial" w:hAnsi="Arial" w:cs="Arial"/>
          <w:color w:val="000000"/>
        </w:rPr>
      </w:pPr>
      <w:r>
        <w:rPr>
          <w:rStyle w:val="Strong"/>
          <w:rFonts w:ascii="Arial" w:hAnsi="Arial" w:cs="Arial"/>
          <w:color w:val="000000"/>
        </w:rPr>
        <w:t>How can you develop social intelligence?</w:t>
      </w:r>
    </w:p>
    <w:p w:rsidR="00661C45" w:rsidRDefault="00661C45" w:rsidP="00661C45">
      <w:pPr>
        <w:pStyle w:val="NormalWeb"/>
        <w:spacing w:before="0" w:beforeAutospacing="0" w:after="360" w:afterAutospacing="0"/>
        <w:rPr>
          <w:rFonts w:ascii="Arial" w:hAnsi="Arial" w:cs="Arial"/>
          <w:color w:val="000000"/>
        </w:rPr>
      </w:pPr>
      <w:r>
        <w:rPr>
          <w:rFonts w:ascii="Arial" w:hAnsi="Arial" w:cs="Arial"/>
          <w:color w:val="000000"/>
        </w:rPr>
        <w:t>It takes effort and hard work. Begin by paying more attention to the social world around you. Work on becoming a better speaker or conversationalist.</w:t>
      </w:r>
      <w:r>
        <w:rPr>
          <w:rStyle w:val="apple-converted-space"/>
          <w:rFonts w:ascii="Arial" w:hAnsi="Arial" w:cs="Arial"/>
          <w:color w:val="000000"/>
        </w:rPr>
        <w:t> </w:t>
      </w:r>
      <w:hyperlink r:id="rId16" w:tooltip="Psychology Today looks at Networking" w:history="1">
        <w:r>
          <w:rPr>
            <w:rStyle w:val="Hyperlink"/>
            <w:rFonts w:ascii="Arial" w:hAnsi="Arial" w:cs="Arial"/>
            <w:color w:val="000000"/>
            <w:u w:val="none"/>
          </w:rPr>
          <w:t>Networking</w:t>
        </w:r>
      </w:hyperlink>
      <w:r>
        <w:rPr>
          <w:rStyle w:val="apple-converted-space"/>
          <w:rFonts w:ascii="Arial" w:hAnsi="Arial" w:cs="Arial"/>
          <w:color w:val="000000"/>
        </w:rPr>
        <w:t> </w:t>
      </w:r>
      <w:r>
        <w:rPr>
          <w:rFonts w:ascii="Arial" w:hAnsi="Arial" w:cs="Arial"/>
          <w:color w:val="000000"/>
        </w:rPr>
        <w:t>organizations, or speaking groups, such as Toastmasters, are good at helping develop basic communication skills. Work on becoming a more effective listener, through what is called “active listening” where you reflect back what you believe the speaker said in order to ensure clear understanding. Most importantly, study social situations and your own behavior. Learn from your social successes and failures. I’ll give some more specific SI exercises in a future post.</w:t>
      </w:r>
    </w:p>
    <w:p w:rsidR="00661C45" w:rsidRDefault="00661C45" w:rsidP="00661C45">
      <w:pPr>
        <w:pStyle w:val="NormalWeb"/>
        <w:spacing w:before="0" w:beforeAutospacing="0" w:after="360" w:afterAutospacing="0"/>
        <w:rPr>
          <w:rFonts w:ascii="Arial" w:hAnsi="Arial" w:cs="Arial"/>
          <w:color w:val="000000"/>
        </w:rPr>
      </w:pPr>
      <w:r>
        <w:rPr>
          <w:rStyle w:val="Strong"/>
          <w:rFonts w:ascii="Arial" w:hAnsi="Arial" w:cs="Arial"/>
          <w:color w:val="000000"/>
        </w:rPr>
        <w:t>References and Further Reading</w:t>
      </w:r>
    </w:p>
    <w:p w:rsidR="00661C45" w:rsidRDefault="00661C45" w:rsidP="00661C45">
      <w:pPr>
        <w:pStyle w:val="NormalWeb"/>
        <w:spacing w:before="0" w:beforeAutospacing="0" w:after="360" w:afterAutospacing="0"/>
        <w:rPr>
          <w:rFonts w:ascii="Arial" w:hAnsi="Arial" w:cs="Arial"/>
          <w:color w:val="000000"/>
        </w:rPr>
      </w:pPr>
      <w:r>
        <w:rPr>
          <w:rFonts w:ascii="Arial" w:hAnsi="Arial" w:cs="Arial"/>
          <w:color w:val="000000"/>
        </w:rPr>
        <w:t xml:space="preserve">Archer, D. (1980). </w:t>
      </w:r>
      <w:proofErr w:type="gramStart"/>
      <w:r>
        <w:rPr>
          <w:rFonts w:ascii="Arial" w:hAnsi="Arial" w:cs="Arial"/>
          <w:color w:val="000000"/>
        </w:rPr>
        <w:t>How to expand your social intelligence quotient.</w:t>
      </w:r>
      <w:proofErr w:type="gramEnd"/>
      <w:r>
        <w:rPr>
          <w:rFonts w:ascii="Arial" w:hAnsi="Arial" w:cs="Arial"/>
          <w:color w:val="000000"/>
        </w:rPr>
        <w:t xml:space="preserve"> New York: Evans.</w:t>
      </w:r>
    </w:p>
    <w:p w:rsidR="00661C45" w:rsidRDefault="00661C45" w:rsidP="00661C45">
      <w:pPr>
        <w:pStyle w:val="NormalWeb"/>
        <w:spacing w:before="0" w:beforeAutospacing="0" w:after="360" w:afterAutospacing="0"/>
        <w:rPr>
          <w:rFonts w:ascii="Arial" w:hAnsi="Arial" w:cs="Arial"/>
          <w:color w:val="000000"/>
        </w:rPr>
      </w:pPr>
      <w:proofErr w:type="spellStart"/>
      <w:r>
        <w:rPr>
          <w:rFonts w:ascii="Arial" w:hAnsi="Arial" w:cs="Arial"/>
          <w:color w:val="000000"/>
        </w:rPr>
        <w:t>Riggio</w:t>
      </w:r>
      <w:proofErr w:type="spellEnd"/>
      <w:r>
        <w:rPr>
          <w:rFonts w:ascii="Arial" w:hAnsi="Arial" w:cs="Arial"/>
          <w:color w:val="000000"/>
        </w:rPr>
        <w:t xml:space="preserve">, R.E. (1986). </w:t>
      </w:r>
      <w:proofErr w:type="gramStart"/>
      <w:r>
        <w:rPr>
          <w:rFonts w:ascii="Arial" w:hAnsi="Arial" w:cs="Arial"/>
          <w:color w:val="000000"/>
        </w:rPr>
        <w:t>Assessment of basic social skills.</w:t>
      </w:r>
      <w:proofErr w:type="gramEnd"/>
      <w:r>
        <w:rPr>
          <w:rFonts w:ascii="Arial" w:hAnsi="Arial" w:cs="Arial"/>
          <w:color w:val="000000"/>
        </w:rPr>
        <w:t xml:space="preserve"> Journal of</w:t>
      </w:r>
      <w:r>
        <w:rPr>
          <w:rStyle w:val="apple-converted-space"/>
          <w:rFonts w:ascii="Arial" w:hAnsi="Arial" w:cs="Arial"/>
          <w:color w:val="000000"/>
        </w:rPr>
        <w:t> </w:t>
      </w:r>
      <w:hyperlink r:id="rId17" w:tooltip="Psychology Today looks at Personality" w:history="1">
        <w:r>
          <w:rPr>
            <w:rStyle w:val="Hyperlink"/>
            <w:rFonts w:ascii="Arial" w:hAnsi="Arial" w:cs="Arial"/>
            <w:color w:val="000000"/>
            <w:u w:val="none"/>
          </w:rPr>
          <w:t>Personality</w:t>
        </w:r>
      </w:hyperlink>
      <w:r>
        <w:rPr>
          <w:rStyle w:val="apple-converted-space"/>
          <w:rFonts w:ascii="Arial" w:hAnsi="Arial" w:cs="Arial"/>
          <w:color w:val="000000"/>
        </w:rPr>
        <w:t> </w:t>
      </w:r>
      <w:r>
        <w:rPr>
          <w:rFonts w:ascii="Arial" w:hAnsi="Arial" w:cs="Arial"/>
          <w:color w:val="000000"/>
        </w:rPr>
        <w:t>and Social Psychology, 51, 649-660.</w:t>
      </w:r>
    </w:p>
    <w:p w:rsidR="006B078E" w:rsidRDefault="006B078E" w:rsidP="00661C45">
      <w:pPr>
        <w:pStyle w:val="NormalWeb"/>
        <w:spacing w:before="0" w:beforeAutospacing="0" w:after="360" w:afterAutospacing="0"/>
        <w:rPr>
          <w:rFonts w:ascii="Arial" w:hAnsi="Arial" w:cs="Arial"/>
          <w:color w:val="000000"/>
        </w:rPr>
      </w:pPr>
    </w:p>
    <w:p w:rsidR="006B078E" w:rsidRDefault="006B078E" w:rsidP="00661C45">
      <w:pPr>
        <w:pStyle w:val="NormalWeb"/>
        <w:spacing w:before="0" w:beforeAutospacing="0" w:after="360" w:afterAutospacing="0"/>
        <w:rPr>
          <w:rFonts w:ascii="Arial" w:hAnsi="Arial" w:cs="Arial"/>
          <w:color w:val="000000"/>
        </w:rPr>
      </w:pPr>
      <w:r w:rsidRPr="006B078E">
        <w:rPr>
          <w:rFonts w:ascii="Arial" w:hAnsi="Arial" w:cs="Arial"/>
          <w:color w:val="000000"/>
        </w:rPr>
        <w:t>https://www.psychologytoday.com/blog/cutting-edge-leadership/201407/what-is-social-intelligence-why-does-it-matter</w:t>
      </w:r>
      <w:bookmarkStart w:id="0" w:name="_GoBack"/>
      <w:bookmarkEnd w:id="0"/>
    </w:p>
    <w:p w:rsidR="00493E95" w:rsidRDefault="00493E95"/>
    <w:sectPr w:rsidR="00493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45"/>
    <w:rsid w:val="002B168B"/>
    <w:rsid w:val="00493E95"/>
    <w:rsid w:val="00661C45"/>
    <w:rsid w:val="006B078E"/>
    <w:rsid w:val="006F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1C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C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1C45"/>
    <w:rPr>
      <w:b/>
      <w:bCs/>
    </w:rPr>
  </w:style>
  <w:style w:type="character" w:customStyle="1" w:styleId="apple-converted-space">
    <w:name w:val="apple-converted-space"/>
    <w:basedOn w:val="DefaultParagraphFont"/>
    <w:rsid w:val="00661C45"/>
  </w:style>
  <w:style w:type="character" w:styleId="Hyperlink">
    <w:name w:val="Hyperlink"/>
    <w:basedOn w:val="DefaultParagraphFont"/>
    <w:uiPriority w:val="99"/>
    <w:semiHidden/>
    <w:unhideWhenUsed/>
    <w:rsid w:val="00661C45"/>
    <w:rPr>
      <w:color w:val="0000FF"/>
      <w:u w:val="single"/>
    </w:rPr>
  </w:style>
  <w:style w:type="character" w:customStyle="1" w:styleId="Heading2Char">
    <w:name w:val="Heading 2 Char"/>
    <w:basedOn w:val="DefaultParagraphFont"/>
    <w:link w:val="Heading2"/>
    <w:uiPriority w:val="9"/>
    <w:rsid w:val="00661C45"/>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61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C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1C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C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1C45"/>
    <w:rPr>
      <w:b/>
      <w:bCs/>
    </w:rPr>
  </w:style>
  <w:style w:type="character" w:customStyle="1" w:styleId="apple-converted-space">
    <w:name w:val="apple-converted-space"/>
    <w:basedOn w:val="DefaultParagraphFont"/>
    <w:rsid w:val="00661C45"/>
  </w:style>
  <w:style w:type="character" w:styleId="Hyperlink">
    <w:name w:val="Hyperlink"/>
    <w:basedOn w:val="DefaultParagraphFont"/>
    <w:uiPriority w:val="99"/>
    <w:semiHidden/>
    <w:unhideWhenUsed/>
    <w:rsid w:val="00661C45"/>
    <w:rPr>
      <w:color w:val="0000FF"/>
      <w:u w:val="single"/>
    </w:rPr>
  </w:style>
  <w:style w:type="character" w:customStyle="1" w:styleId="Heading2Char">
    <w:name w:val="Heading 2 Char"/>
    <w:basedOn w:val="DefaultParagraphFont"/>
    <w:link w:val="Heading2"/>
    <w:uiPriority w:val="9"/>
    <w:rsid w:val="00661C45"/>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61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6189">
      <w:bodyDiv w:val="1"/>
      <w:marLeft w:val="0"/>
      <w:marRight w:val="0"/>
      <w:marTop w:val="0"/>
      <w:marBottom w:val="0"/>
      <w:divBdr>
        <w:top w:val="none" w:sz="0" w:space="0" w:color="auto"/>
        <w:left w:val="none" w:sz="0" w:space="0" w:color="auto"/>
        <w:bottom w:val="none" w:sz="0" w:space="0" w:color="auto"/>
        <w:right w:val="none" w:sz="0" w:space="0" w:color="auto"/>
      </w:divBdr>
      <w:divsChild>
        <w:div w:id="1175534667">
          <w:marLeft w:val="0"/>
          <w:marRight w:val="0"/>
          <w:marTop w:val="0"/>
          <w:marBottom w:val="225"/>
          <w:divBdr>
            <w:top w:val="none" w:sz="0" w:space="0" w:color="auto"/>
            <w:left w:val="none" w:sz="0" w:space="0" w:color="auto"/>
            <w:bottom w:val="none" w:sz="0" w:space="0" w:color="auto"/>
            <w:right w:val="none" w:sz="0" w:space="0" w:color="auto"/>
          </w:divBdr>
          <w:divsChild>
            <w:div w:id="210045119">
              <w:marLeft w:val="0"/>
              <w:marRight w:val="300"/>
              <w:marTop w:val="0"/>
              <w:marBottom w:val="0"/>
              <w:divBdr>
                <w:top w:val="none" w:sz="0" w:space="0" w:color="auto"/>
                <w:left w:val="none" w:sz="0" w:space="0" w:color="auto"/>
                <w:bottom w:val="none" w:sz="0" w:space="0" w:color="auto"/>
                <w:right w:val="none" w:sz="0" w:space="0" w:color="auto"/>
              </w:divBdr>
            </w:div>
            <w:div w:id="524098510">
              <w:marLeft w:val="0"/>
              <w:marRight w:val="0"/>
              <w:marTop w:val="0"/>
              <w:marBottom w:val="0"/>
              <w:divBdr>
                <w:top w:val="none" w:sz="0" w:space="0" w:color="auto"/>
                <w:left w:val="none" w:sz="0" w:space="0" w:color="auto"/>
                <w:bottom w:val="none" w:sz="0" w:space="0" w:color="auto"/>
                <w:right w:val="none" w:sz="0" w:space="0" w:color="auto"/>
              </w:divBdr>
            </w:div>
          </w:divsChild>
        </w:div>
        <w:div w:id="383019309">
          <w:marLeft w:val="0"/>
          <w:marRight w:val="0"/>
          <w:marTop w:val="0"/>
          <w:marBottom w:val="105"/>
          <w:divBdr>
            <w:top w:val="none" w:sz="0" w:space="0" w:color="auto"/>
            <w:left w:val="none" w:sz="0" w:space="0" w:color="auto"/>
            <w:bottom w:val="none" w:sz="0" w:space="0" w:color="auto"/>
            <w:right w:val="none" w:sz="0" w:space="0" w:color="auto"/>
          </w:divBdr>
        </w:div>
        <w:div w:id="436340098">
          <w:marLeft w:val="0"/>
          <w:marRight w:val="0"/>
          <w:marTop w:val="120"/>
          <w:marBottom w:val="0"/>
          <w:divBdr>
            <w:top w:val="none" w:sz="0" w:space="0" w:color="auto"/>
            <w:left w:val="none" w:sz="0" w:space="0" w:color="auto"/>
            <w:bottom w:val="none" w:sz="0" w:space="0" w:color="auto"/>
            <w:right w:val="none" w:sz="0" w:space="0" w:color="auto"/>
          </w:divBdr>
        </w:div>
      </w:divsChild>
    </w:div>
    <w:div w:id="84548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log/cutting-edge-leadership" TargetMode="External"/><Relationship Id="rId13" Type="http://schemas.openxmlformats.org/officeDocument/2006/relationships/hyperlink" Target="https://www.psychologytoday.com/basics/self-estee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sychologytoday.com/experts/ronald-e-riggio-phd" TargetMode="External"/><Relationship Id="rId12" Type="http://schemas.openxmlformats.org/officeDocument/2006/relationships/hyperlink" Target="https://www.psychologytoday.com/basics/emotional-intelligence" TargetMode="External"/><Relationship Id="rId17" Type="http://schemas.openxmlformats.org/officeDocument/2006/relationships/hyperlink" Target="https://www.psychologytoday.com/basics/personality" TargetMode="External"/><Relationship Id="rId2" Type="http://schemas.microsoft.com/office/2007/relationships/stylesWithEffects" Target="stylesWithEffects.xml"/><Relationship Id="rId16" Type="http://schemas.openxmlformats.org/officeDocument/2006/relationships/hyperlink" Target="https://www.psychologytoday.com/basics/social-networkin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psychologytoday.com/basics/empathy" TargetMode="External"/><Relationship Id="rId5" Type="http://schemas.openxmlformats.org/officeDocument/2006/relationships/hyperlink" Target="https://www.psychologytoday.com/experts/ronald-e-riggio-phd" TargetMode="External"/><Relationship Id="rId15" Type="http://schemas.openxmlformats.org/officeDocument/2006/relationships/hyperlink" Target="https://www.psychologytoday.com/blog/cutting-edge-leadership/201310/the-dangerous-art-impression-management" TargetMode="External"/><Relationship Id="rId10" Type="http://schemas.openxmlformats.org/officeDocument/2006/relationships/hyperlink" Target="https://www.psychologytoday.com/basics/wisd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acebook.com/dialog/share?app_id=220580041311284&amp;display=page&amp;href=https%3A//www.psychologytoday.com/blog/cutting-edge-leadership/201407/what-is-social-intelligence-why-does-it-matter&amp;redirect_uri=https%3A//www.psychologytoday.com/blog/cutting-edge-leadership/201407/what-is-social-intelligence-why-does-it-matter" TargetMode="External"/><Relationship Id="rId14" Type="http://schemas.openxmlformats.org/officeDocument/2006/relationships/hyperlink" Target="https://www.psychologytoday.com/basics/conf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Sharee Barton</dc:creator>
  <cp:lastModifiedBy>Sharee Barton</cp:lastModifiedBy>
  <cp:revision>2</cp:revision>
  <dcterms:created xsi:type="dcterms:W3CDTF">2017-03-13T17:06:00Z</dcterms:created>
  <dcterms:modified xsi:type="dcterms:W3CDTF">2017-03-13T17:13:00Z</dcterms:modified>
</cp:coreProperties>
</file>