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2C" w:rsidRPr="00D24EA9" w:rsidRDefault="00D24EA9" w:rsidP="00D24EA9">
      <w:pPr>
        <w:jc w:val="center"/>
        <w:rPr>
          <w:rFonts w:ascii="Forte" w:hAnsi="Forte"/>
          <w:sz w:val="96"/>
          <w:szCs w:val="96"/>
        </w:rPr>
      </w:pPr>
      <w:r w:rsidRPr="00D24EA9">
        <w:rPr>
          <w:rFonts w:ascii="Forte" w:hAnsi="Forte"/>
          <w:sz w:val="96"/>
          <w:szCs w:val="96"/>
        </w:rPr>
        <w:t>Shark Tank Pitch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24EA9" w:rsidTr="00E455EB">
        <w:tc>
          <w:tcPr>
            <w:tcW w:w="14390" w:type="dxa"/>
            <w:gridSpan w:val="2"/>
          </w:tcPr>
          <w:p w:rsidR="00D24EA9" w:rsidRPr="00D24EA9" w:rsidRDefault="00D24EA9">
            <w:pPr>
              <w:rPr>
                <w:rFonts w:ascii="Juice ITC" w:hAnsi="Juice ITC"/>
                <w:b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C5DC0C" wp14:editId="5097B0EB">
                  <wp:simplePos x="0" y="0"/>
                  <wp:positionH relativeFrom="page">
                    <wp:posOffset>6602367</wp:posOffset>
                  </wp:positionH>
                  <wp:positionV relativeFrom="paragraph">
                    <wp:posOffset>-1111250</wp:posOffset>
                  </wp:positionV>
                  <wp:extent cx="2475964" cy="2334271"/>
                  <wp:effectExtent l="228600" t="342900" r="133985" b="0"/>
                  <wp:wrapNone/>
                  <wp:docPr id="3" name="Picture 3" descr="https://i0.wp.com/www.menggambar.com/wp-content/uploads/hiu-menggambar-mewarnai-7.gif?fit=573%2C81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www.menggambar.com/wp-content/uploads/hiu-menggambar-mewarnai-7.gif?fit=573%2C810&amp;ssl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8519" b="81481" l="5934" r="99302">
                                        <a14:foregroundMark x1="57592" y1="32346" x2="74695" y2="26173"/>
                                        <a14:foregroundMark x1="90401" y1="25309" x2="84642" y2="49383"/>
                                        <a14:foregroundMark x1="87609" y1="51975" x2="92496" y2="66049"/>
                                        <a14:foregroundMark x1="10122" y1="31235" x2="60908" y2="37037"/>
                                        <a14:foregroundMark x1="21291" y1="47901" x2="27225" y2="50370"/>
                                        <a14:foregroundMark x1="32984" y1="50247" x2="36475" y2="50370"/>
                                        <a14:foregroundMark x1="34555" y1="36914" x2="54101" y2="60741"/>
                                        <a14:foregroundMark x1="39267" y1="49383" x2="43979" y2="49259"/>
                                        <a14:foregroundMark x1="32984" y1="61728" x2="30716" y2="64074"/>
                                        <a14:foregroundMark x1="36998" y1="63457" x2="36998" y2="65556"/>
                                        <a14:foregroundMark x1="42757" y1="64321" x2="42059" y2="66667"/>
                                        <a14:foregroundMark x1="48342" y1="59630" x2="48342" y2="61605"/>
                                        <a14:foregroundMark x1="27749" y1="66296" x2="52182" y2="71975"/>
                                        <a14:foregroundMark x1="52531" y1="74444" x2="57592" y2="76543"/>
                                        <a14:foregroundMark x1="55846" y1="72840" x2="69634" y2="783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9" t="18480" b="18617"/>
                          <a:stretch/>
                        </pic:blipFill>
                        <pic:spPr bwMode="auto">
                          <a:xfrm rot="19956313">
                            <a:off x="0" y="0"/>
                            <a:ext cx="2475964" cy="233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EA9">
              <w:rPr>
                <w:rFonts w:ascii="Juice ITC" w:hAnsi="Juice ITC"/>
                <w:b/>
                <w:sz w:val="60"/>
                <w:szCs w:val="60"/>
              </w:rPr>
              <w:t>TOPIC:</w:t>
            </w:r>
          </w:p>
        </w:tc>
      </w:tr>
      <w:tr w:rsidR="00D24EA9" w:rsidTr="00D24EA9">
        <w:tc>
          <w:tcPr>
            <w:tcW w:w="7195" w:type="dxa"/>
          </w:tcPr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  <w:r w:rsidRPr="00D24EA9">
              <w:rPr>
                <w:rFonts w:ascii="Juice ITC" w:hAnsi="Juice ITC"/>
                <w:b/>
                <w:sz w:val="40"/>
                <w:szCs w:val="40"/>
              </w:rPr>
              <w:t>Why do you want to study this</w:t>
            </w:r>
            <w:r w:rsidR="007C6926">
              <w:rPr>
                <w:rFonts w:ascii="Juice ITC" w:hAnsi="Juice ITC"/>
                <w:b/>
                <w:sz w:val="40"/>
                <w:szCs w:val="40"/>
              </w:rPr>
              <w:t xml:space="preserve"> topic</w:t>
            </w:r>
            <w:r w:rsidRPr="00D24EA9">
              <w:rPr>
                <w:rFonts w:ascii="Juice ITC" w:hAnsi="Juice ITC"/>
                <w:b/>
                <w:sz w:val="40"/>
                <w:szCs w:val="40"/>
              </w:rPr>
              <w:t>?</w:t>
            </w: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P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D24EA9" w:rsidRP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  <w:r w:rsidRPr="00D24EA9">
              <w:rPr>
                <w:rFonts w:ascii="Juice ITC" w:hAnsi="Juice ITC"/>
                <w:b/>
                <w:sz w:val="40"/>
                <w:szCs w:val="40"/>
              </w:rPr>
              <w:t>What are your driving questions?</w:t>
            </w:r>
          </w:p>
        </w:tc>
      </w:tr>
      <w:tr w:rsidR="00D24EA9" w:rsidTr="00D24EA9">
        <w:tc>
          <w:tcPr>
            <w:tcW w:w="7195" w:type="dxa"/>
          </w:tcPr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  <w:r w:rsidRPr="00D24EA9">
              <w:rPr>
                <w:rFonts w:ascii="Juice ITC" w:hAnsi="Juice ITC"/>
                <w:b/>
                <w:sz w:val="40"/>
                <w:szCs w:val="40"/>
              </w:rPr>
              <w:t>How do you plan to research?</w:t>
            </w: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  <w:p w:rsidR="00D24EA9" w:rsidRP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D24EA9" w:rsidRPr="00D24EA9" w:rsidRDefault="00D24EA9">
            <w:pPr>
              <w:rPr>
                <w:rFonts w:ascii="Juice ITC" w:hAnsi="Juice ITC"/>
                <w:b/>
                <w:sz w:val="40"/>
                <w:szCs w:val="40"/>
              </w:rPr>
            </w:pPr>
            <w:r w:rsidRPr="00D24EA9">
              <w:rPr>
                <w:rFonts w:ascii="Juice ITC" w:hAnsi="Juice ITC"/>
                <w:b/>
                <w:sz w:val="40"/>
                <w:szCs w:val="40"/>
              </w:rPr>
              <w:t>What will success look like?</w:t>
            </w:r>
            <w:bookmarkStart w:id="0" w:name="_GoBack"/>
            <w:bookmarkEnd w:id="0"/>
          </w:p>
        </w:tc>
      </w:tr>
    </w:tbl>
    <w:p w:rsidR="00D24EA9" w:rsidRDefault="00D24EA9"/>
    <w:p w:rsidR="00D24EA9" w:rsidRDefault="00D24EA9"/>
    <w:p w:rsidR="00D24EA9" w:rsidRDefault="00D24EA9"/>
    <w:sectPr w:rsidR="00D24EA9" w:rsidSect="00D24E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9"/>
    <w:rsid w:val="007C6926"/>
    <w:rsid w:val="008A5005"/>
    <w:rsid w:val="00D24EA9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7618B-4AC2-4D3D-B61E-F07247A9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msd321.com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 Wilcox</dc:creator>
  <cp:keywords/>
  <dc:description/>
  <cp:lastModifiedBy>Suri Wilcox</cp:lastModifiedBy>
  <cp:revision>1</cp:revision>
  <dcterms:created xsi:type="dcterms:W3CDTF">2017-07-21T02:31:00Z</dcterms:created>
  <dcterms:modified xsi:type="dcterms:W3CDTF">2017-07-21T02:53:00Z</dcterms:modified>
</cp:coreProperties>
</file>